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EE" w:rsidRPr="00715A0C" w:rsidRDefault="00BE16DA" w:rsidP="00A651EE">
      <w:pPr>
        <w:spacing w:after="0" w:line="240" w:lineRule="auto"/>
        <w:rPr>
          <w:b/>
          <w:sz w:val="36"/>
          <w:szCs w:val="40"/>
          <w:u w:val="single"/>
        </w:rPr>
      </w:pPr>
      <w:r>
        <w:rPr>
          <w:b/>
          <w:sz w:val="36"/>
          <w:u w:val="single"/>
        </w:rPr>
        <w:t>5.1</w:t>
      </w:r>
    </w:p>
    <w:p w:rsidR="00A651EE" w:rsidRPr="00715A0C" w:rsidRDefault="00A651EE" w:rsidP="00A651EE">
      <w:pPr>
        <w:spacing w:after="0" w:line="240" w:lineRule="auto"/>
      </w:pPr>
    </w:p>
    <w:p w:rsidR="00A651EE" w:rsidRPr="00715A0C" w:rsidRDefault="00A651EE" w:rsidP="00A651EE">
      <w:pPr>
        <w:spacing w:after="0" w:line="240" w:lineRule="auto"/>
        <w:rPr>
          <w:b/>
          <w:color w:val="0070C0"/>
          <w:sz w:val="32"/>
          <w:szCs w:val="32"/>
        </w:rPr>
      </w:pPr>
      <w:r w:rsidRPr="00715A0C">
        <w:rPr>
          <w:b/>
          <w:color w:val="0070C0"/>
          <w:sz w:val="32"/>
        </w:rPr>
        <w:t>Terminología</w:t>
      </w:r>
    </w:p>
    <w:p w:rsidR="00A651EE" w:rsidRDefault="00A651EE" w:rsidP="00A651EE">
      <w:pPr>
        <w:spacing w:after="0" w:line="240" w:lineRule="auto"/>
      </w:pPr>
    </w:p>
    <w:p w:rsidR="00BE16DA" w:rsidRPr="00EB2C23" w:rsidRDefault="00BE16DA" w:rsidP="00BE16DA">
      <w:bookmarkStart w:id="0" w:name="_GoBack"/>
      <w:bookmarkEnd w:id="0"/>
      <w:r w:rsidRPr="00EB2C23">
        <w:rPr>
          <w:b/>
          <w:u w:val="single"/>
        </w:rPr>
        <w:t>Términos nuevos o recientemente presentados</w:t>
      </w:r>
    </w:p>
    <w:p w:rsidR="00BE16DA" w:rsidRPr="00EB2C23" w:rsidRDefault="00BE16DA" w:rsidP="00BE16DA">
      <w:pPr>
        <w:pStyle w:val="ListParagraph"/>
        <w:numPr>
          <w:ilvl w:val="0"/>
          <w:numId w:val="1"/>
        </w:numPr>
      </w:pPr>
      <w:r w:rsidRPr="00EB2C23">
        <w:rPr>
          <w:b/>
        </w:rPr>
        <w:t>Milésimas</w:t>
      </w:r>
      <w:r w:rsidRPr="00EB2C23">
        <w:t xml:space="preserve"> (relacionado con el valor posicional)</w:t>
      </w:r>
    </w:p>
    <w:p w:rsidR="00BE16DA" w:rsidRPr="00EB2C23" w:rsidRDefault="00BE16DA" w:rsidP="00BE16DA">
      <w:pPr>
        <w:pStyle w:val="ListParagraph"/>
        <w:numPr>
          <w:ilvl w:val="0"/>
          <w:numId w:val="1"/>
        </w:numPr>
      </w:pPr>
      <w:r w:rsidRPr="00EB2C23">
        <w:rPr>
          <w:b/>
        </w:rPr>
        <w:t>Exponentes</w:t>
      </w:r>
      <w:r w:rsidRPr="00EB2C23">
        <w:t xml:space="preserve"> (cuántas veces se debe utilizar un número en una multiplicación)</w:t>
      </w:r>
    </w:p>
    <w:p w:rsidR="00BE16DA" w:rsidRPr="00EB2C23" w:rsidRDefault="00BE16DA" w:rsidP="00BE16DA">
      <w:pPr>
        <w:pStyle w:val="ListParagraph"/>
        <w:numPr>
          <w:ilvl w:val="0"/>
          <w:numId w:val="1"/>
        </w:numPr>
      </w:pPr>
      <w:r w:rsidRPr="00EB2C23">
        <w:rPr>
          <w:b/>
        </w:rPr>
        <w:t>Milímetro</w:t>
      </w:r>
      <w:r w:rsidRPr="00EB2C23">
        <w:t xml:space="preserve"> (una unidad métrica de longitud igual a una milésima de metro)</w:t>
      </w:r>
    </w:p>
    <w:p w:rsidR="00BE16DA" w:rsidRPr="00EB2C23" w:rsidRDefault="00BE16DA" w:rsidP="00BE16DA">
      <w:pPr>
        <w:pStyle w:val="ListParagraph"/>
        <w:numPr>
          <w:ilvl w:val="0"/>
          <w:numId w:val="1"/>
        </w:numPr>
      </w:pPr>
      <w:r w:rsidRPr="00EB2C23">
        <w:rPr>
          <w:b/>
        </w:rPr>
        <w:t>Ecuación</w:t>
      </w:r>
      <w:r w:rsidRPr="00EB2C23">
        <w:t xml:space="preserve"> (enunciado en el que dos expresiones matemáticas tienen el mismo valor, lo que se indica mediante el símbolo =; por ejemplo, 12 = 4 x 2 + 4)</w:t>
      </w:r>
    </w:p>
    <w:p w:rsidR="00BE16DA" w:rsidRPr="00EB2C23" w:rsidRDefault="00BE16DA" w:rsidP="00BE16DA">
      <w:pPr>
        <w:rPr>
          <w:b/>
          <w:u w:val="single"/>
        </w:rPr>
      </w:pPr>
      <w:r w:rsidRPr="00EB2C23">
        <w:rPr>
          <w:b/>
          <w:u w:val="single"/>
        </w:rPr>
        <w:t>Términos y símbolos familiares</w:t>
      </w:r>
    </w:p>
    <w:p w:rsidR="00BE16DA" w:rsidRPr="00EB2C23" w:rsidRDefault="00BE16DA" w:rsidP="00BE16DA">
      <w:pPr>
        <w:pStyle w:val="ListParagraph"/>
        <w:numPr>
          <w:ilvl w:val="0"/>
          <w:numId w:val="2"/>
        </w:numPr>
      </w:pPr>
      <w:r w:rsidRPr="00EB2C23">
        <w:rPr>
          <w:b/>
        </w:rPr>
        <w:t>Centímetro</w:t>
      </w:r>
      <w:r w:rsidRPr="00EB2C23">
        <w:t xml:space="preserve"> (cm, una unidad de medida igual a una centésima de metro)</w:t>
      </w:r>
    </w:p>
    <w:p w:rsidR="00BE16DA" w:rsidRPr="00EB2C23" w:rsidRDefault="00BE16DA" w:rsidP="00BE16DA">
      <w:pPr>
        <w:pStyle w:val="ListParagraph"/>
        <w:numPr>
          <w:ilvl w:val="0"/>
          <w:numId w:val="2"/>
        </w:numPr>
      </w:pPr>
      <w:r w:rsidRPr="00EB2C23">
        <w:rPr>
          <w:b/>
        </w:rPr>
        <w:t>Décimas</w:t>
      </w:r>
      <w:r w:rsidRPr="00EB2C23">
        <w:t xml:space="preserve"> (relacionado con el valor posicional)</w:t>
      </w:r>
    </w:p>
    <w:p w:rsidR="00BE16DA" w:rsidRPr="00EB2C23" w:rsidRDefault="00BE16DA" w:rsidP="00BE16DA">
      <w:pPr>
        <w:pStyle w:val="ListParagraph"/>
        <w:numPr>
          <w:ilvl w:val="0"/>
          <w:numId w:val="2"/>
        </w:numPr>
      </w:pPr>
      <w:r w:rsidRPr="00EB2C23">
        <w:rPr>
          <w:b/>
        </w:rPr>
        <w:t>Centésimas</w:t>
      </w:r>
      <w:r w:rsidRPr="00EB2C23">
        <w:t xml:space="preserve"> (relacionado con el valor posicional)</w:t>
      </w:r>
    </w:p>
    <w:p w:rsidR="00BE16DA" w:rsidRPr="00EB2C23" w:rsidRDefault="00BE16DA" w:rsidP="00BE16DA">
      <w:pPr>
        <w:pStyle w:val="ListParagraph"/>
        <w:numPr>
          <w:ilvl w:val="0"/>
          <w:numId w:val="2"/>
        </w:numPr>
      </w:pPr>
      <w:r w:rsidRPr="00EB2C23">
        <w:rPr>
          <w:b/>
        </w:rPr>
        <w:t>Valor posicional</w:t>
      </w:r>
      <w:r w:rsidRPr="00EB2C23">
        <w:t xml:space="preserve"> (el valor numérico que tiene un dígito en función de su posición en un número)</w:t>
      </w:r>
    </w:p>
    <w:p w:rsidR="00BE16DA" w:rsidRPr="00EB2C23" w:rsidRDefault="00BE16DA" w:rsidP="00BE16DA">
      <w:pPr>
        <w:pStyle w:val="ListParagraph"/>
        <w:numPr>
          <w:ilvl w:val="0"/>
          <w:numId w:val="2"/>
        </w:numPr>
      </w:pPr>
      <w:r w:rsidRPr="00EB2C23">
        <w:rPr>
          <w:b/>
        </w:rPr>
        <w:t>Unidades de base diez</w:t>
      </w:r>
      <w:r w:rsidRPr="00EB2C23">
        <w:t xml:space="preserve"> (unidades de valor posicional)</w:t>
      </w:r>
    </w:p>
    <w:p w:rsidR="00BE16DA" w:rsidRPr="00EB2C23" w:rsidRDefault="00BE16DA" w:rsidP="00BE16DA">
      <w:pPr>
        <w:pStyle w:val="ListParagraph"/>
        <w:numPr>
          <w:ilvl w:val="0"/>
          <w:numId w:val="2"/>
        </w:numPr>
      </w:pPr>
      <w:r w:rsidRPr="00EB2C23">
        <w:rPr>
          <w:b/>
        </w:rPr>
        <w:t>Dígito</w:t>
      </w:r>
      <w:r w:rsidRPr="00EB2C23">
        <w:t xml:space="preserve"> (un número entre 0 y 9)</w:t>
      </w:r>
    </w:p>
    <w:p w:rsidR="00BE16DA" w:rsidRPr="00EB2C23" w:rsidRDefault="00BE16DA" w:rsidP="00BE16DA">
      <w:pPr>
        <w:pStyle w:val="ListParagraph"/>
        <w:numPr>
          <w:ilvl w:val="0"/>
          <w:numId w:val="2"/>
        </w:numPr>
      </w:pPr>
      <w:r w:rsidRPr="00EB2C23">
        <w:rPr>
          <w:b/>
        </w:rPr>
        <w:t>Forma estándar</w:t>
      </w:r>
      <w:r>
        <w:rPr>
          <w:b/>
        </w:rPr>
        <w:t>, común, o tradicional</w:t>
      </w:r>
      <w:r w:rsidRPr="00EB2C23">
        <w:t xml:space="preserve"> (un número escrito en el formato: 135)</w:t>
      </w:r>
    </w:p>
    <w:p w:rsidR="00BE16DA" w:rsidRPr="00EB2C23" w:rsidRDefault="00BE16DA" w:rsidP="00BE16DA">
      <w:pPr>
        <w:pStyle w:val="ListParagraph"/>
        <w:numPr>
          <w:ilvl w:val="0"/>
          <w:numId w:val="2"/>
        </w:numPr>
      </w:pPr>
      <w:r w:rsidRPr="00EB2C23">
        <w:rPr>
          <w:b/>
        </w:rPr>
        <w:t>Forma</w:t>
      </w:r>
      <w:r w:rsidRPr="00EB2C23">
        <w:t xml:space="preserve"> </w:t>
      </w:r>
      <w:r w:rsidRPr="00EB2C23">
        <w:rPr>
          <w:b/>
        </w:rPr>
        <w:t>desarrollada</w:t>
      </w:r>
      <w:r w:rsidRPr="00EB2C23">
        <w:t xml:space="preserve"> (por ejemplo, 100 + 30 + 5 = 135)</w:t>
      </w:r>
    </w:p>
    <w:p w:rsidR="00BE16DA" w:rsidRPr="00EB2C23" w:rsidRDefault="00BE16DA" w:rsidP="00BE16DA">
      <w:pPr>
        <w:pStyle w:val="ListParagraph"/>
        <w:numPr>
          <w:ilvl w:val="0"/>
          <w:numId w:val="2"/>
        </w:numPr>
      </w:pPr>
      <w:r>
        <w:rPr>
          <w:b/>
        </w:rPr>
        <w:t>Forma unitaria o por unidades</w:t>
      </w:r>
      <w:r>
        <w:t xml:space="preserve"> (por ejemplo, 3.</w:t>
      </w:r>
      <w:r w:rsidRPr="00EB2C23">
        <w:t>21 = 3 unidades 2 décimas 1 centésima)</w:t>
      </w:r>
    </w:p>
    <w:p w:rsidR="00BE16DA" w:rsidRPr="00EB2C23" w:rsidRDefault="00BE16DA" w:rsidP="00BE16DA">
      <w:pPr>
        <w:pStyle w:val="ListParagraph"/>
        <w:numPr>
          <w:ilvl w:val="0"/>
          <w:numId w:val="2"/>
        </w:numPr>
      </w:pPr>
      <w:r>
        <w:rPr>
          <w:b/>
        </w:rPr>
        <w:t>Forma e</w:t>
      </w:r>
      <w:r w:rsidRPr="00EB2C23">
        <w:rPr>
          <w:b/>
        </w:rPr>
        <w:t>n palabras</w:t>
      </w:r>
      <w:r w:rsidRPr="00EB2C23">
        <w:t xml:space="preserve"> (por ejemplo, ciento treinta y cinco)</w:t>
      </w:r>
    </w:p>
    <w:p w:rsidR="00BE16DA" w:rsidRPr="00EB2C23" w:rsidRDefault="00BE16DA" w:rsidP="00BE16DA">
      <w:pPr>
        <w:pStyle w:val="ListParagraph"/>
        <w:numPr>
          <w:ilvl w:val="0"/>
          <w:numId w:val="2"/>
        </w:numPr>
      </w:pPr>
      <w:r w:rsidRPr="00EB2C23">
        <w:rPr>
          <w:b/>
        </w:rPr>
        <w:t>Línea numérica</w:t>
      </w:r>
      <w:r w:rsidRPr="00EB2C23">
        <w:t xml:space="preserve"> (una línea marcada con números en intervalos espaciados de manera uniforme)</w:t>
      </w:r>
    </w:p>
    <w:p w:rsidR="00BE16DA" w:rsidRPr="00EB2C23" w:rsidRDefault="00BE16DA" w:rsidP="00BE16DA">
      <w:pPr>
        <w:pStyle w:val="ListParagraph"/>
        <w:numPr>
          <w:ilvl w:val="0"/>
          <w:numId w:val="2"/>
        </w:numPr>
      </w:pPr>
      <w:r w:rsidRPr="00EB2C23">
        <w:rPr>
          <w:b/>
        </w:rPr>
        <w:t>Agrupar, formar, renombrar, cambiar, reagrupar, intercambiar</w:t>
      </w:r>
    </w:p>
    <w:p w:rsidR="00BE16DA" w:rsidRPr="00EB2C23" w:rsidRDefault="00BE16DA" w:rsidP="00BE16DA">
      <w:pPr>
        <w:pStyle w:val="ListParagraph"/>
        <w:numPr>
          <w:ilvl w:val="0"/>
          <w:numId w:val="2"/>
        </w:numPr>
      </w:pPr>
      <w:r w:rsidRPr="00EB2C23">
        <w:rPr>
          <w:b/>
        </w:rPr>
        <w:t>Desagrupar, separar, renombrar, cambiar, reagrupar, intercambiar</w:t>
      </w:r>
    </w:p>
    <w:p w:rsidR="00BE16DA" w:rsidRPr="00EB2C23" w:rsidRDefault="00BE16DA" w:rsidP="00BE16DA">
      <w:pPr>
        <w:pStyle w:val="ListParagraph"/>
        <w:numPr>
          <w:ilvl w:val="0"/>
          <w:numId w:val="2"/>
        </w:numPr>
      </w:pPr>
      <w:r w:rsidRPr="00EB2C23">
        <w:rPr>
          <w:b/>
        </w:rPr>
        <w:t>&gt;, &lt;, =</w:t>
      </w:r>
      <w:r w:rsidRPr="00EB2C23">
        <w:t xml:space="preserve"> (mayor que, menor que, igual a)</w:t>
      </w:r>
    </w:p>
    <w:p w:rsidR="00BE16DA" w:rsidRPr="00EB2C23" w:rsidRDefault="00BE16DA" w:rsidP="00BE16DA">
      <w:pPr>
        <w:pStyle w:val="ListParagraph"/>
        <w:numPr>
          <w:ilvl w:val="0"/>
          <w:numId w:val="2"/>
        </w:numPr>
      </w:pPr>
      <w:r>
        <w:rPr>
          <w:b/>
        </w:rPr>
        <w:t>Oración numérica</w:t>
      </w:r>
      <w:r w:rsidRPr="00EB2C23">
        <w:t xml:space="preserve"> (por ejemplo, 4 + 3 = 7)</w:t>
      </w:r>
    </w:p>
    <w:p w:rsidR="00BE16DA" w:rsidRPr="00715A0C" w:rsidRDefault="00BE16DA" w:rsidP="00A651EE">
      <w:pPr>
        <w:spacing w:after="0" w:line="240" w:lineRule="auto"/>
      </w:pPr>
    </w:p>
    <w:sectPr w:rsidR="00BE16DA" w:rsidRPr="00715A0C" w:rsidSect="00A651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551B5"/>
    <w:multiLevelType w:val="hybridMultilevel"/>
    <w:tmpl w:val="B0FC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13565"/>
    <w:multiLevelType w:val="hybridMultilevel"/>
    <w:tmpl w:val="413C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920ED"/>
    <w:rsid w:val="00053984"/>
    <w:rsid w:val="000E482B"/>
    <w:rsid w:val="00542EC7"/>
    <w:rsid w:val="00715A0C"/>
    <w:rsid w:val="00A651EE"/>
    <w:rsid w:val="00BE16DA"/>
    <w:rsid w:val="00C920ED"/>
    <w:rsid w:val="00CF5DC0"/>
    <w:rsid w:val="00E6103F"/>
    <w:rsid w:val="00F02313"/>
    <w:rsid w:val="00FF3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286"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0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20ED"/>
    <w:rPr>
      <w:rFonts w:ascii="Tahoma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BE16DA"/>
    <w:pPr>
      <w:ind w:left="720"/>
      <w:contextualSpacing/>
    </w:pPr>
    <w:rPr>
      <w:rFonts w:asciiTheme="minorHAnsi" w:eastAsiaTheme="minorHAnsi" w:hAnsiTheme="minorHAnsi" w:cstheme="minorBidi"/>
      <w:lang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kevinwiland</cp:lastModifiedBy>
  <cp:revision>7</cp:revision>
  <dcterms:created xsi:type="dcterms:W3CDTF">2014-10-07T14:05:00Z</dcterms:created>
  <dcterms:modified xsi:type="dcterms:W3CDTF">2015-06-10T17:27:00Z</dcterms:modified>
</cp:coreProperties>
</file>