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4896" w14:textId="77777777" w:rsidR="0030236D" w:rsidRDefault="00D6269A">
      <w:pPr>
        <w:pStyle w:val="Heading1"/>
        <w:spacing w:after="0"/>
      </w:pPr>
      <w:r>
        <w:rPr>
          <w:noProof/>
        </w:rPr>
        <w:drawing>
          <wp:inline distT="0" distB="0" distL="0" distR="0" wp14:anchorId="2A3E67C6" wp14:editId="371FE6BB">
            <wp:extent cx="1947555" cy="112772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7555" cy="11277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797DE8" w14:textId="77777777" w:rsidR="0030236D" w:rsidRDefault="0030236D">
      <w:pPr>
        <w:pStyle w:val="Heading1"/>
        <w:spacing w:after="0"/>
      </w:pPr>
    </w:p>
    <w:p w14:paraId="34DFF7D6" w14:textId="77777777" w:rsidR="0030236D" w:rsidRDefault="00D6269A">
      <w:pPr>
        <w:pStyle w:val="Heading1"/>
        <w:spacing w:after="0"/>
      </w:pPr>
      <w:r>
        <w:t>Community Advisory Council</w:t>
      </w:r>
      <w:r>
        <w:tab/>
      </w:r>
    </w:p>
    <w:p w14:paraId="0F339C52" w14:textId="77777777" w:rsidR="0030236D" w:rsidRDefault="00D6269A">
      <w:pPr>
        <w:pStyle w:val="Heading1"/>
      </w:pPr>
      <w:r>
        <w:t>Executive Committee Meeting Minutes</w:t>
      </w:r>
    </w:p>
    <w:p w14:paraId="4A00A585" w14:textId="02D7A1A5" w:rsidR="0030236D" w:rsidRDefault="00430CF3">
      <w:pPr>
        <w:pBdr>
          <w:top w:val="nil"/>
          <w:left w:val="nil"/>
          <w:bottom w:val="nil"/>
          <w:right w:val="nil"/>
          <w:between w:val="nil"/>
        </w:pBdr>
        <w:spacing w:after="480"/>
        <w:ind w:firstLine="173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March</w:t>
      </w:r>
      <w:r w:rsidR="009F6AE6">
        <w:rPr>
          <w:rFonts w:ascii="Arial" w:eastAsia="Arial" w:hAnsi="Arial" w:cs="Arial"/>
          <w:b/>
        </w:rPr>
        <w:t xml:space="preserve"> 17</w:t>
      </w:r>
      <w:r w:rsidR="00D6269A">
        <w:rPr>
          <w:rFonts w:ascii="Arial" w:eastAsia="Arial" w:hAnsi="Arial" w:cs="Arial"/>
          <w:b/>
        </w:rPr>
        <w:t>, 202</w:t>
      </w:r>
      <w:r w:rsidR="001E5A2B">
        <w:rPr>
          <w:rFonts w:ascii="Arial" w:eastAsia="Arial" w:hAnsi="Arial" w:cs="Arial"/>
          <w:b/>
        </w:rPr>
        <w:t>2</w:t>
      </w:r>
    </w:p>
    <w:p w14:paraId="15DAADD8" w14:textId="147BE44E" w:rsidR="0030236D" w:rsidRDefault="00D62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Call to o</w:t>
      </w:r>
      <w:r>
        <w:rPr>
          <w:b/>
        </w:rPr>
        <w:t xml:space="preserve">rder:  </w:t>
      </w:r>
      <w:r>
        <w:t>Meeting was called to order at 7:0</w:t>
      </w:r>
      <w:r w:rsidR="00AB693E">
        <w:t>0</w:t>
      </w:r>
      <w:r>
        <w:t xml:space="preserve"> pm.  Meeting was held via Zoom and attended by Chanda Schwartz, Tracy Kelly, </w:t>
      </w:r>
      <w:r w:rsidR="009F6AE6">
        <w:t>Ginger Kurtz</w:t>
      </w:r>
      <w:r>
        <w:t>,</w:t>
      </w:r>
      <w:r w:rsidR="00430CF3">
        <w:t xml:space="preserve"> Matt Hovey and Michael Johnson</w:t>
      </w:r>
      <w:r w:rsidR="00A76E10">
        <w:t xml:space="preserve"> </w:t>
      </w:r>
    </w:p>
    <w:p w14:paraId="014BF8BC" w14:textId="0783A7DF" w:rsidR="0030236D" w:rsidRDefault="00D62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Approval of minutes from</w:t>
      </w:r>
      <w:r w:rsidR="00CC0196">
        <w:rPr>
          <w:b/>
          <w:color w:val="000000"/>
        </w:rPr>
        <w:t xml:space="preserve"> </w:t>
      </w:r>
      <w:r w:rsidR="00ED74A8">
        <w:rPr>
          <w:b/>
          <w:color w:val="000000"/>
        </w:rPr>
        <w:t>Feb</w:t>
      </w:r>
      <w:r w:rsidR="000A4007">
        <w:rPr>
          <w:b/>
          <w:color w:val="000000"/>
        </w:rPr>
        <w:t xml:space="preserve"> 17</w:t>
      </w:r>
      <w:r w:rsidR="00D576B6">
        <w:rPr>
          <w:b/>
          <w:color w:val="000000"/>
        </w:rPr>
        <w:t xml:space="preserve">, </w:t>
      </w:r>
      <w:r w:rsidR="00CA2191">
        <w:rPr>
          <w:b/>
          <w:color w:val="000000"/>
        </w:rPr>
        <w:t>2022</w:t>
      </w:r>
      <w:r w:rsidR="00744673">
        <w:rPr>
          <w:b/>
        </w:rPr>
        <w:t xml:space="preserve"> </w:t>
      </w:r>
      <w:r>
        <w:rPr>
          <w:b/>
        </w:rPr>
        <w:t>meetin</w:t>
      </w:r>
      <w:r w:rsidR="00F4176D">
        <w:rPr>
          <w:b/>
        </w:rPr>
        <w:t xml:space="preserve">g </w:t>
      </w:r>
      <w:r w:rsidR="00D576B6">
        <w:rPr>
          <w:b/>
        </w:rPr>
        <w:t>(</w:t>
      </w:r>
      <w:r w:rsidR="00D576B6">
        <w:rPr>
          <w:bCs/>
        </w:rPr>
        <w:t>with amendment</w:t>
      </w:r>
      <w:r w:rsidR="00D31BE0">
        <w:rPr>
          <w:bCs/>
        </w:rPr>
        <w:t>)</w:t>
      </w:r>
      <w:r w:rsidR="00744673">
        <w:rPr>
          <w:b/>
        </w:rPr>
        <w:t xml:space="preserve">  </w:t>
      </w:r>
      <w:r>
        <w:t>Motion</w:t>
      </w:r>
      <w:r w:rsidR="00744673">
        <w:t xml:space="preserve"> to approve</w:t>
      </w:r>
      <w:r w:rsidR="004B633B">
        <w:t xml:space="preserve"> by </w:t>
      </w:r>
      <w:r w:rsidR="00D31BE0">
        <w:t>Michael Johnson,</w:t>
      </w:r>
      <w:r w:rsidR="004B633B">
        <w:t xml:space="preserve"> second by </w:t>
      </w:r>
      <w:r w:rsidR="000A4007">
        <w:t>Chanda Schwartz</w:t>
      </w:r>
      <w:r>
        <w:t>, all approved</w:t>
      </w:r>
      <w:r w:rsidR="00521481">
        <w:t xml:space="preserve"> </w:t>
      </w:r>
    </w:p>
    <w:p w14:paraId="5A91FFCA" w14:textId="77777777" w:rsidR="0030236D" w:rsidRDefault="00D62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Public Comment:  None</w:t>
      </w:r>
    </w:p>
    <w:p w14:paraId="2E0ECAC4" w14:textId="2709B0B0" w:rsidR="0030236D" w:rsidRDefault="00D62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Administrative Update: </w:t>
      </w:r>
      <w:r w:rsidR="00C604D0">
        <w:rPr>
          <w:b/>
        </w:rPr>
        <w:t xml:space="preserve"> </w:t>
      </w:r>
      <w:r w:rsidR="00C604D0">
        <w:rPr>
          <w:bCs/>
        </w:rPr>
        <w:t>There was no update</w:t>
      </w:r>
      <w:r w:rsidR="00E86877">
        <w:t xml:space="preserve"> </w:t>
      </w:r>
    </w:p>
    <w:p w14:paraId="0885931A" w14:textId="33185641" w:rsidR="0030236D" w:rsidRDefault="00D62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CAC General Meetings Discussion-</w:t>
      </w:r>
      <w:r w:rsidR="00C604D0">
        <w:rPr>
          <w:b/>
        </w:rPr>
        <w:t xml:space="preserve">April </w:t>
      </w:r>
      <w:r w:rsidR="002434AF">
        <w:rPr>
          <w:b/>
        </w:rPr>
        <w:t>Meeting</w:t>
      </w:r>
      <w:r>
        <w:rPr>
          <w:b/>
        </w:rPr>
        <w:t xml:space="preserve">:  </w:t>
      </w:r>
      <w:r w:rsidR="005F3FB0">
        <w:rPr>
          <w:bCs/>
        </w:rPr>
        <w:t xml:space="preserve">Presentation </w:t>
      </w:r>
      <w:r w:rsidR="00C604D0">
        <w:rPr>
          <w:bCs/>
        </w:rPr>
        <w:t>on E</w:t>
      </w:r>
      <w:r w:rsidR="0087498D">
        <w:rPr>
          <w:bCs/>
        </w:rPr>
        <w:t>quity</w:t>
      </w:r>
      <w:r w:rsidR="002B69D6">
        <w:rPr>
          <w:bCs/>
        </w:rPr>
        <w:t>, Diversion and Inclusion by Dr. Theresa Lance</w:t>
      </w:r>
    </w:p>
    <w:p w14:paraId="07691461" w14:textId="30CBB15E" w:rsidR="0030236D" w:rsidRDefault="00D62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Committee Updates:  </w:t>
      </w:r>
      <w:r w:rsidR="00892AF8">
        <w:t xml:space="preserve">Ginger Kurtz </w:t>
      </w:r>
      <w:r w:rsidR="00C8576F">
        <w:t>o</w:t>
      </w:r>
      <w:r>
        <w:t xml:space="preserve">f </w:t>
      </w:r>
      <w:r w:rsidR="00C8576F">
        <w:t xml:space="preserve">the </w:t>
      </w:r>
      <w:r>
        <w:t xml:space="preserve">Specialized Student Services stated that. SSS </w:t>
      </w:r>
      <w:r w:rsidR="00C97C7F">
        <w:t xml:space="preserve">presentation on </w:t>
      </w:r>
      <w:r w:rsidR="00157FA4">
        <w:t xml:space="preserve">March 8 on </w:t>
      </w:r>
      <w:r w:rsidR="007B6D00">
        <w:t>Twice Exception Child</w:t>
      </w:r>
      <w:r w:rsidR="00157FA4">
        <w:t xml:space="preserve"> </w:t>
      </w:r>
      <w:r w:rsidR="009A24DF">
        <w:t xml:space="preserve">was </w:t>
      </w:r>
      <w:r w:rsidR="00157FA4">
        <w:t>attended by about 50 people</w:t>
      </w:r>
      <w:r w:rsidR="00F51A97">
        <w:t xml:space="preserve"> </w:t>
      </w:r>
      <w:r w:rsidR="00CC7E44">
        <w:t>and that it is the last presentation for this school year</w:t>
      </w:r>
      <w:r w:rsidR="00F51A97">
        <w:t xml:space="preserve">.  The presentation will be made available on the </w:t>
      </w:r>
      <w:r w:rsidR="00D30353">
        <w:t xml:space="preserve">district website in the near future. </w:t>
      </w:r>
      <w:r w:rsidR="00990019">
        <w:t xml:space="preserve">Their next </w:t>
      </w:r>
      <w:r w:rsidR="00CC7E44">
        <w:t>meeting will be hel</w:t>
      </w:r>
      <w:r w:rsidR="005F1C36">
        <w:t xml:space="preserve">d on April 12 to brainstorm ideas for presentations for the next school year. </w:t>
      </w:r>
      <w:r w:rsidR="00CA2191">
        <w:t xml:space="preserve">  </w:t>
      </w:r>
      <w:r w:rsidR="003C1A44">
        <w:t>Michael Johnson</w:t>
      </w:r>
      <w:r w:rsidR="00D542B6">
        <w:t xml:space="preserve"> of Instructional Initiatives </w:t>
      </w:r>
      <w:r w:rsidR="00D10A21">
        <w:t xml:space="preserve">stated March meeting cancelled due to technical difficulties, to be rescheduled in April. Matt Hovey stated that </w:t>
      </w:r>
      <w:r w:rsidR="00602982">
        <w:t>FACE committee has completed business for this school year and looking forward to returning to in person meetings in the near future.</w:t>
      </w:r>
      <w:r w:rsidR="00F73EDE">
        <w:t xml:space="preserve">  </w:t>
      </w:r>
    </w:p>
    <w:p w14:paraId="338F2D67" w14:textId="267ECA25" w:rsidR="00F73EDE" w:rsidRDefault="00FB7F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Nominating Committee:</w:t>
      </w:r>
      <w:r>
        <w:t xml:space="preserve">  Michael Johnson will chair Ad-Hoc nominating Committee for the purpose of electing new officers for CAC Executive Board. </w:t>
      </w:r>
    </w:p>
    <w:p w14:paraId="653F8F19" w14:textId="5AA32950" w:rsidR="0030236D" w:rsidRDefault="00D62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Strategic Discussion – CAC Membership Outreach:  </w:t>
      </w:r>
      <w:r w:rsidR="00A03A00">
        <w:rPr>
          <w:bCs/>
        </w:rPr>
        <w:t xml:space="preserve">Discussion </w:t>
      </w:r>
      <w:r w:rsidR="00DC1119">
        <w:rPr>
          <w:bCs/>
        </w:rPr>
        <w:t>of committee rep attendance  and whether to certify/decertify schools</w:t>
      </w:r>
      <w:r w:rsidR="00A7579A">
        <w:rPr>
          <w:bCs/>
        </w:rPr>
        <w:t>.  Decided against decertifying schools with low or no attendance</w:t>
      </w:r>
      <w:r w:rsidR="00291F49">
        <w:rPr>
          <w:bCs/>
        </w:rPr>
        <w:t xml:space="preserve">.  </w:t>
      </w:r>
      <w:r w:rsidR="00666ED2">
        <w:rPr>
          <w:bCs/>
        </w:rPr>
        <w:t xml:space="preserve">Motion to bring resolution </w:t>
      </w:r>
      <w:r w:rsidR="002006A4">
        <w:rPr>
          <w:bCs/>
        </w:rPr>
        <w:t xml:space="preserve">that there will be no school decertification process </w:t>
      </w:r>
      <w:r w:rsidR="00946CB7">
        <w:rPr>
          <w:bCs/>
        </w:rPr>
        <w:t xml:space="preserve">made </w:t>
      </w:r>
      <w:r w:rsidR="002006A4">
        <w:rPr>
          <w:bCs/>
        </w:rPr>
        <w:t xml:space="preserve">by Matt Hovey and seconded by Michael Johnson. </w:t>
      </w:r>
    </w:p>
    <w:p w14:paraId="5261A552" w14:textId="77BC9D9F" w:rsidR="0030236D" w:rsidRDefault="00D62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lastRenderedPageBreak/>
        <w:t xml:space="preserve">Other Business:   </w:t>
      </w:r>
      <w:r w:rsidR="008B011E">
        <w:t xml:space="preserve">Committee will continue it’s focus on garnering new interest and building CAC </w:t>
      </w:r>
      <w:r w:rsidR="00607EC5">
        <w:t xml:space="preserve">involvement in schools and community. </w:t>
      </w:r>
    </w:p>
    <w:p w14:paraId="07102292" w14:textId="39161DB2" w:rsidR="0030236D" w:rsidRDefault="00D62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 xml:space="preserve">Adjournment:  </w:t>
      </w:r>
      <w:r>
        <w:t xml:space="preserve">Motion to adjourn made </w:t>
      </w:r>
      <w:r w:rsidR="00AC4345">
        <w:t xml:space="preserve">by Matt Hovey, </w:t>
      </w:r>
      <w:r>
        <w:t xml:space="preserve">second by </w:t>
      </w:r>
      <w:r w:rsidR="00C65819">
        <w:t>Michael Johnson</w:t>
      </w:r>
      <w:r>
        <w:t xml:space="preserve">.  All approved and the meeting adjourned at </w:t>
      </w:r>
      <w:r w:rsidR="00C761A5">
        <w:t>8:</w:t>
      </w:r>
      <w:r w:rsidR="00AC4345">
        <w:t xml:space="preserve">20 </w:t>
      </w:r>
      <w:r>
        <w:t>pm.</w:t>
      </w:r>
    </w:p>
    <w:p w14:paraId="110ADE1C" w14:textId="77777777" w:rsidR="0030236D" w:rsidRDefault="0030236D"/>
    <w:p w14:paraId="68F78BF2" w14:textId="55FAD29B" w:rsidR="0030236D" w:rsidRDefault="00D6269A" w:rsidP="00D024A1">
      <w:pPr>
        <w:rPr>
          <w:color w:val="595959"/>
        </w:rPr>
      </w:pPr>
      <w:r>
        <w:t xml:space="preserve">Minutes submitted by:  </w:t>
      </w:r>
      <w:r>
        <w:rPr>
          <w:color w:val="595959"/>
        </w:rPr>
        <w:t xml:space="preserve">Tracy Kelly on </w:t>
      </w:r>
      <w:r w:rsidR="00AC4345">
        <w:rPr>
          <w:color w:val="595959"/>
        </w:rPr>
        <w:t xml:space="preserve">April 19, </w:t>
      </w:r>
      <w:r>
        <w:rPr>
          <w:color w:val="595959"/>
        </w:rPr>
        <w:t xml:space="preserve"> 2022</w:t>
      </w:r>
    </w:p>
    <w:p w14:paraId="7BC0B075" w14:textId="77777777" w:rsidR="0030236D" w:rsidRDefault="00D6269A">
      <w:r>
        <w:t xml:space="preserve">Minutes approved by:  </w:t>
      </w:r>
    </w:p>
    <w:sectPr w:rsidR="003023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8C031" w14:textId="77777777" w:rsidR="000E2ECC" w:rsidRDefault="000E2ECC">
      <w:pPr>
        <w:spacing w:after="0" w:line="240" w:lineRule="auto"/>
      </w:pPr>
      <w:r>
        <w:separator/>
      </w:r>
    </w:p>
  </w:endnote>
  <w:endnote w:type="continuationSeparator" w:id="0">
    <w:p w14:paraId="2C974216" w14:textId="77777777" w:rsidR="000E2ECC" w:rsidRDefault="000E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3E36A" w14:textId="77777777" w:rsidR="0030236D" w:rsidRDefault="0030236D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73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6C90" w14:textId="77777777" w:rsidR="0030236D" w:rsidRDefault="0030236D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73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72EF" w14:textId="77777777" w:rsidR="0030236D" w:rsidRDefault="0030236D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73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99947" w14:textId="77777777" w:rsidR="000E2ECC" w:rsidRDefault="000E2ECC">
      <w:pPr>
        <w:spacing w:after="0" w:line="240" w:lineRule="auto"/>
      </w:pPr>
      <w:r>
        <w:separator/>
      </w:r>
    </w:p>
  </w:footnote>
  <w:footnote w:type="continuationSeparator" w:id="0">
    <w:p w14:paraId="50E7A69B" w14:textId="77777777" w:rsidR="000E2ECC" w:rsidRDefault="000E2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AFB62" w14:textId="77777777" w:rsidR="0030236D" w:rsidRDefault="0030236D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73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BDF8" w14:textId="77777777" w:rsidR="0030236D" w:rsidRDefault="0030236D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73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9A3D3" w14:textId="77777777" w:rsidR="0030236D" w:rsidRDefault="0030236D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73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B2704"/>
    <w:multiLevelType w:val="multilevel"/>
    <w:tmpl w:val="0088D236"/>
    <w:lvl w:ilvl="0">
      <w:start w:val="1"/>
      <w:numFmt w:val="upperRoman"/>
      <w:lvlText w:val="%1."/>
      <w:lvlJc w:val="right"/>
      <w:pPr>
        <w:ind w:left="173" w:hanging="173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</w:lvl>
    <w:lvl w:ilvl="3">
      <w:start w:val="1"/>
      <w:numFmt w:val="decimal"/>
      <w:lvlText w:val="(%4)"/>
      <w:lvlJc w:val="left"/>
      <w:pPr>
        <w:ind w:left="1440" w:hanging="588"/>
      </w:pPr>
    </w:lvl>
    <w:lvl w:ilvl="4">
      <w:start w:val="1"/>
      <w:numFmt w:val="lowerLetter"/>
      <w:lvlText w:val="(%5)"/>
      <w:lvlJc w:val="left"/>
      <w:pPr>
        <w:ind w:left="1800" w:hanging="588"/>
      </w:pPr>
    </w:lvl>
    <w:lvl w:ilvl="5">
      <w:start w:val="1"/>
      <w:numFmt w:val="lowerRoman"/>
      <w:lvlText w:val="(%6)"/>
      <w:lvlJc w:val="left"/>
      <w:pPr>
        <w:ind w:left="2160" w:hanging="588"/>
      </w:pPr>
    </w:lvl>
    <w:lvl w:ilvl="6">
      <w:start w:val="1"/>
      <w:numFmt w:val="decimal"/>
      <w:lvlText w:val="%7."/>
      <w:lvlJc w:val="left"/>
      <w:pPr>
        <w:ind w:left="2520" w:hanging="588"/>
      </w:pPr>
    </w:lvl>
    <w:lvl w:ilvl="7">
      <w:start w:val="1"/>
      <w:numFmt w:val="lowerLetter"/>
      <w:lvlText w:val="%8."/>
      <w:lvlJc w:val="left"/>
      <w:pPr>
        <w:ind w:left="2880" w:hanging="588"/>
      </w:pPr>
    </w:lvl>
    <w:lvl w:ilvl="8">
      <w:start w:val="1"/>
      <w:numFmt w:val="lowerRoman"/>
      <w:lvlText w:val="%9."/>
      <w:lvlJc w:val="left"/>
      <w:pPr>
        <w:ind w:left="3240" w:hanging="588"/>
      </w:pPr>
    </w:lvl>
  </w:abstractNum>
  <w:num w:numId="1" w16cid:durableId="409160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36D"/>
    <w:rsid w:val="0002199D"/>
    <w:rsid w:val="00031A50"/>
    <w:rsid w:val="000A4007"/>
    <w:rsid w:val="000D2D84"/>
    <w:rsid w:val="000E2ECC"/>
    <w:rsid w:val="000F0A2A"/>
    <w:rsid w:val="001340D5"/>
    <w:rsid w:val="00155C2F"/>
    <w:rsid w:val="00157FA4"/>
    <w:rsid w:val="001E5A2B"/>
    <w:rsid w:val="002006A4"/>
    <w:rsid w:val="00207306"/>
    <w:rsid w:val="002158D6"/>
    <w:rsid w:val="00225272"/>
    <w:rsid w:val="002278C9"/>
    <w:rsid w:val="002434AF"/>
    <w:rsid w:val="002619F5"/>
    <w:rsid w:val="00291F49"/>
    <w:rsid w:val="002B69D6"/>
    <w:rsid w:val="002D7AFD"/>
    <w:rsid w:val="0030236D"/>
    <w:rsid w:val="00316191"/>
    <w:rsid w:val="00323C44"/>
    <w:rsid w:val="003425E5"/>
    <w:rsid w:val="003C1A44"/>
    <w:rsid w:val="004064EC"/>
    <w:rsid w:val="00430CF3"/>
    <w:rsid w:val="00452CC2"/>
    <w:rsid w:val="00467D24"/>
    <w:rsid w:val="004B633B"/>
    <w:rsid w:val="004D5C8B"/>
    <w:rsid w:val="004E5020"/>
    <w:rsid w:val="00521481"/>
    <w:rsid w:val="00570456"/>
    <w:rsid w:val="00594E4B"/>
    <w:rsid w:val="005965B7"/>
    <w:rsid w:val="005C2981"/>
    <w:rsid w:val="005F1C36"/>
    <w:rsid w:val="005F3FB0"/>
    <w:rsid w:val="00602982"/>
    <w:rsid w:val="00607EC5"/>
    <w:rsid w:val="006133E0"/>
    <w:rsid w:val="00666ED2"/>
    <w:rsid w:val="00680271"/>
    <w:rsid w:val="00692DF8"/>
    <w:rsid w:val="006B138C"/>
    <w:rsid w:val="006D2F90"/>
    <w:rsid w:val="0070402F"/>
    <w:rsid w:val="00744673"/>
    <w:rsid w:val="00746917"/>
    <w:rsid w:val="0075445A"/>
    <w:rsid w:val="007B6D00"/>
    <w:rsid w:val="007D472A"/>
    <w:rsid w:val="00825C4E"/>
    <w:rsid w:val="00827F04"/>
    <w:rsid w:val="0087498D"/>
    <w:rsid w:val="00892AF8"/>
    <w:rsid w:val="008B011E"/>
    <w:rsid w:val="008C0CD9"/>
    <w:rsid w:val="00946CB7"/>
    <w:rsid w:val="009711EE"/>
    <w:rsid w:val="0097599F"/>
    <w:rsid w:val="00990019"/>
    <w:rsid w:val="009A24DF"/>
    <w:rsid w:val="009A6147"/>
    <w:rsid w:val="009F6AE6"/>
    <w:rsid w:val="00A03A00"/>
    <w:rsid w:val="00A04B7B"/>
    <w:rsid w:val="00A13781"/>
    <w:rsid w:val="00A2057C"/>
    <w:rsid w:val="00A7579A"/>
    <w:rsid w:val="00A76E10"/>
    <w:rsid w:val="00A9428E"/>
    <w:rsid w:val="00AB693E"/>
    <w:rsid w:val="00AC4345"/>
    <w:rsid w:val="00AE19C8"/>
    <w:rsid w:val="00B93591"/>
    <w:rsid w:val="00BC3E17"/>
    <w:rsid w:val="00BD78C8"/>
    <w:rsid w:val="00C032AD"/>
    <w:rsid w:val="00C604D0"/>
    <w:rsid w:val="00C65819"/>
    <w:rsid w:val="00C761A5"/>
    <w:rsid w:val="00C8576F"/>
    <w:rsid w:val="00C97C7F"/>
    <w:rsid w:val="00CA2191"/>
    <w:rsid w:val="00CB1967"/>
    <w:rsid w:val="00CC0196"/>
    <w:rsid w:val="00CC7E44"/>
    <w:rsid w:val="00CD1FE0"/>
    <w:rsid w:val="00CD264B"/>
    <w:rsid w:val="00D024A1"/>
    <w:rsid w:val="00D10A21"/>
    <w:rsid w:val="00D30353"/>
    <w:rsid w:val="00D31BE0"/>
    <w:rsid w:val="00D542B6"/>
    <w:rsid w:val="00D576B6"/>
    <w:rsid w:val="00D6269A"/>
    <w:rsid w:val="00DB07AA"/>
    <w:rsid w:val="00DB2481"/>
    <w:rsid w:val="00DC1119"/>
    <w:rsid w:val="00DF4640"/>
    <w:rsid w:val="00E62C0C"/>
    <w:rsid w:val="00E86877"/>
    <w:rsid w:val="00EA2D64"/>
    <w:rsid w:val="00EA39FC"/>
    <w:rsid w:val="00EB1308"/>
    <w:rsid w:val="00ED74A8"/>
    <w:rsid w:val="00F4176D"/>
    <w:rsid w:val="00F51A97"/>
    <w:rsid w:val="00F51C7C"/>
    <w:rsid w:val="00F73EDE"/>
    <w:rsid w:val="00F76A63"/>
    <w:rsid w:val="00FB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7AD3E"/>
  <w15:docId w15:val="{B5C9780B-CFAB-4C08-AC7E-E5BB951F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after="60"/>
      <w:ind w:left="0"/>
      <w:jc w:val="center"/>
      <w:outlineLvl w:val="0"/>
    </w:pPr>
    <w:rPr>
      <w:rFonts w:ascii="Arial" w:eastAsia="Arial" w:hAnsi="Arial" w:cs="Arial"/>
      <w:b/>
      <w:i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Arial" w:eastAsia="Arial" w:hAnsi="Arial" w:cs="Arial"/>
      <w:i/>
      <w:color w:val="36609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Arial" w:eastAsia="Arial" w:hAnsi="Arial" w:cs="Arial"/>
      <w:color w:val="36609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rFonts w:ascii="Arial" w:eastAsia="Arial" w:hAnsi="Arial" w:cs="Arial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  <w:ind w:left="187"/>
    </w:pPr>
    <w:rPr>
      <w:color w:val="5A5A5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Tracy L. Kelly</cp:lastModifiedBy>
  <cp:revision>28</cp:revision>
  <dcterms:created xsi:type="dcterms:W3CDTF">2022-04-19T20:13:00Z</dcterms:created>
  <dcterms:modified xsi:type="dcterms:W3CDTF">2022-04-19T20:31:00Z</dcterms:modified>
</cp:coreProperties>
</file>